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Interná komunikácia a employee engagement</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